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234" w:rsidRPr="00372234" w:rsidRDefault="00372234" w:rsidP="00372234">
      <w:pPr>
        <w:bidi/>
        <w:spacing w:line="240" w:lineRule="auto"/>
        <w:jc w:val="center"/>
        <w:rPr>
          <w:rFonts w:ascii="Calibri" w:eastAsia="Calibri" w:hAnsi="Calibri" w:cs="B Titr"/>
          <w:sz w:val="32"/>
          <w:szCs w:val="32"/>
        </w:rPr>
      </w:pPr>
      <w:r w:rsidRPr="00372234">
        <w:rPr>
          <w:rFonts w:ascii="Calibri" w:eastAsia="Calibri" w:hAnsi="Calibri" w:cs="B Titr" w:hint="cs"/>
          <w:sz w:val="32"/>
          <w:szCs w:val="32"/>
          <w:rtl/>
        </w:rPr>
        <w:t>چک لیست پایش عملکرد فصلی مامای تیم سلامت</w:t>
      </w: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Titr"/>
          <w:sz w:val="12"/>
          <w:szCs w:val="12"/>
        </w:rPr>
      </w:pPr>
    </w:p>
    <w:p w:rsidR="00372234" w:rsidRPr="00372234" w:rsidRDefault="00372234" w:rsidP="00372234">
      <w:pPr>
        <w:bidi/>
        <w:jc w:val="center"/>
        <w:rPr>
          <w:rFonts w:ascii="Calibri" w:eastAsia="Calibri" w:hAnsi="Calibri" w:cs="B Mitra"/>
          <w:sz w:val="24"/>
          <w:szCs w:val="24"/>
          <w:rtl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مرکز خدمات جامع سلامت روستايي/</w:t>
      </w:r>
      <w:r w:rsidRPr="00372234">
        <w:rPr>
          <w:rFonts w:ascii="Calibri" w:eastAsia="Calibri" w:hAnsi="Calibri" w:cs="B Mitra" w:hint="cs"/>
          <w:sz w:val="24"/>
          <w:szCs w:val="24"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شهر</w:t>
      </w:r>
      <w:r w:rsidRPr="00372234">
        <w:rPr>
          <w:rFonts w:ascii="Calibri" w:eastAsia="Calibri" w:hAnsi="Calibri" w:cs="B Mitra" w:hint="cs"/>
          <w:sz w:val="24"/>
          <w:szCs w:val="24"/>
          <w:rtl/>
          <w:lang w:bidi="fa-IR"/>
        </w:rPr>
        <w:t>ی ر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وستایی .......................  تاریخ پایش: .........................  سه ماهه  .............  سال  ...............</w:t>
      </w:r>
    </w:p>
    <w:p w:rsidR="00372234" w:rsidRPr="00372234" w:rsidRDefault="00372234" w:rsidP="00372234">
      <w:pPr>
        <w:bidi/>
        <w:jc w:val="center"/>
        <w:rPr>
          <w:rFonts w:ascii="Calibri" w:eastAsia="Calibri" w:hAnsi="Calibri" w:cs="B Mitra"/>
          <w:sz w:val="24"/>
          <w:szCs w:val="24"/>
          <w:rtl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نام و نام خانوادگي: ...........................  تاریخ شروع به کار: ...................    تاریخ عقد قرارداد: .................. مدت زمان قرارداد: ................</w:t>
      </w:r>
    </w:p>
    <w:p w:rsidR="00372234" w:rsidRPr="00372234" w:rsidRDefault="00372234" w:rsidP="00372234">
      <w:pPr>
        <w:bidi/>
        <w:spacing w:line="276" w:lineRule="auto"/>
        <w:jc w:val="center"/>
        <w:rPr>
          <w:rFonts w:ascii="Calibri" w:eastAsia="Calibri" w:hAnsi="Calibri" w:cs="B Mitra"/>
          <w:sz w:val="24"/>
          <w:szCs w:val="24"/>
          <w:rtl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نام و نام خانوادگی پایش کننده/ تیم پایش: ..............................</w:t>
      </w:r>
    </w:p>
    <w:p w:rsidR="00372234" w:rsidRPr="00372234" w:rsidRDefault="00372234" w:rsidP="00372234">
      <w:pPr>
        <w:bidi/>
        <w:spacing w:line="276" w:lineRule="auto"/>
        <w:jc w:val="lowKashida"/>
        <w:rPr>
          <w:rFonts w:ascii="Calibri" w:eastAsia="Calibri" w:hAnsi="Calibri" w:cs="B Mitra"/>
          <w:sz w:val="26"/>
          <w:szCs w:val="26"/>
          <w:rtl/>
        </w:rPr>
      </w:pPr>
    </w:p>
    <w:p w:rsidR="00372234" w:rsidRPr="00372234" w:rsidRDefault="00372234" w:rsidP="00372234">
      <w:pPr>
        <w:bidi/>
        <w:spacing w:after="0" w:line="276" w:lineRule="auto"/>
        <w:jc w:val="both"/>
        <w:rPr>
          <w:rFonts w:ascii="Calibri" w:eastAsia="Calibri" w:hAnsi="Calibri" w:cs="B Titr"/>
          <w:b/>
          <w:bCs/>
          <w:sz w:val="28"/>
          <w:szCs w:val="28"/>
          <w:rtl/>
        </w:rPr>
      </w:pPr>
      <w:r w:rsidRPr="00372234">
        <w:rPr>
          <w:rFonts w:ascii="Calibri" w:eastAsia="Calibri" w:hAnsi="Calibri" w:cs="B Titr" w:hint="cs"/>
          <w:b/>
          <w:bCs/>
          <w:sz w:val="28"/>
          <w:szCs w:val="28"/>
          <w:rtl/>
        </w:rPr>
        <w:t>توضیحات:</w:t>
      </w:r>
    </w:p>
    <w:p w:rsidR="00372234" w:rsidRPr="00372234" w:rsidRDefault="00372234" w:rsidP="00372234">
      <w:pPr>
        <w:numPr>
          <w:ilvl w:val="0"/>
          <w:numId w:val="1"/>
        </w:numPr>
        <w:bidi/>
        <w:spacing w:line="360" w:lineRule="auto"/>
        <w:contextualSpacing/>
        <w:jc w:val="lowKashida"/>
        <w:rPr>
          <w:rFonts w:ascii="Calibri" w:eastAsia="Calibri" w:hAnsi="Calibri" w:cs="B Mitra"/>
          <w:sz w:val="24"/>
          <w:szCs w:val="24"/>
          <w:rtl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پایش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عملکرد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ماما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در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دو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حیطه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فنی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و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مدیریتی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در نظر گرفته شده است. جهت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وزن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دهی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به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گویه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ها،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ضریب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هر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سوال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تعیین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شده و جمع امتیاز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هر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گویه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حاصل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ضرب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ضریب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در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امتیاز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گویه</w:t>
      </w:r>
      <w:r w:rsidRPr="00372234">
        <w:rPr>
          <w:rFonts w:ascii="Calibri" w:eastAsia="Calibri" w:hAnsi="Calibri" w:cs="B Mitra"/>
          <w:sz w:val="24"/>
          <w:szCs w:val="24"/>
          <w:rtl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>است</w:t>
      </w:r>
      <w:r w:rsidRPr="00372234">
        <w:rPr>
          <w:rFonts w:ascii="Calibri" w:eastAsia="Calibri" w:hAnsi="Calibri" w:cs="B Mitra"/>
          <w:sz w:val="24"/>
          <w:szCs w:val="24"/>
        </w:rPr>
        <w:t>.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</w:p>
    <w:p w:rsidR="00372234" w:rsidRPr="00372234" w:rsidRDefault="00372234" w:rsidP="00372234">
      <w:pPr>
        <w:numPr>
          <w:ilvl w:val="0"/>
          <w:numId w:val="1"/>
        </w:numPr>
        <w:bidi/>
        <w:spacing w:line="360" w:lineRule="auto"/>
        <w:contextualSpacing/>
        <w:jc w:val="lowKashida"/>
        <w:rPr>
          <w:rFonts w:ascii="Calibri" w:eastAsia="Calibri" w:hAnsi="Calibri" w:cs="B Mitra"/>
          <w:sz w:val="24"/>
          <w:szCs w:val="24"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امتیاز مورد نظر (400 امتیاز) شامل جمع امتیازات بخش های مدیریت خدمات سلامت (جمع امتیازات</w:t>
      </w:r>
      <w:r w:rsidRPr="00372234">
        <w:rPr>
          <w:rFonts w:ascii="Calibri" w:eastAsia="Calibri" w:hAnsi="Calibri" w:cs="B Mitra"/>
          <w:sz w:val="24"/>
          <w:szCs w:val="24"/>
        </w:rPr>
        <w:t xml:space="preserve"> 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 xml:space="preserve">60) و فنی (جمع امتیازات 340) می‌باشد. </w:t>
      </w:r>
    </w:p>
    <w:p w:rsidR="00372234" w:rsidRPr="00372234" w:rsidRDefault="00372234" w:rsidP="00372234">
      <w:pPr>
        <w:numPr>
          <w:ilvl w:val="0"/>
          <w:numId w:val="1"/>
        </w:numPr>
        <w:bidi/>
        <w:spacing w:line="360" w:lineRule="auto"/>
        <w:contextualSpacing/>
        <w:jc w:val="lowKashida"/>
        <w:rPr>
          <w:rFonts w:ascii="Calibri" w:eastAsia="Calibri" w:hAnsi="Calibri" w:cs="B Mitra"/>
          <w:sz w:val="24"/>
          <w:szCs w:val="24"/>
          <w:rtl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>کسب نمره 90 (</w:t>
      </w:r>
      <w:r w:rsidRPr="00372234">
        <w:rPr>
          <w:rFonts w:ascii="Calibri" w:eastAsia="Calibri" w:hAnsi="Calibri" w:cs="B Mitra" w:hint="cs"/>
          <w:sz w:val="24"/>
          <w:szCs w:val="24"/>
          <w:rtl/>
          <w:lang w:bidi="fa-IR"/>
        </w:rPr>
        <w:t>360</w:t>
      </w:r>
      <w:r w:rsidRPr="00372234">
        <w:rPr>
          <w:rFonts w:ascii="Calibri" w:eastAsia="Calibri" w:hAnsi="Calibri" w:cs="B Mitra" w:hint="cs"/>
          <w:sz w:val="24"/>
          <w:szCs w:val="24"/>
          <w:rtl/>
        </w:rPr>
        <w:t xml:space="preserve"> امتیاز چک لیست) معادل عملکرد 100 درصد (ضریب عملکرد یک در مکانیسم پرداخت و کسب نمره 100 (400 امتیاز چک لیست) معادل عملکرد 120 درصد می باشد.</w:t>
      </w:r>
    </w:p>
    <w:p w:rsidR="00372234" w:rsidRPr="00372234" w:rsidRDefault="00372234" w:rsidP="00372234">
      <w:pPr>
        <w:numPr>
          <w:ilvl w:val="0"/>
          <w:numId w:val="1"/>
        </w:numPr>
        <w:bidi/>
        <w:spacing w:before="240" w:line="360" w:lineRule="auto"/>
        <w:contextualSpacing/>
        <w:jc w:val="lowKashida"/>
        <w:rPr>
          <w:rFonts w:ascii="Calibri" w:eastAsia="Calibri" w:hAnsi="Calibri" w:cs="B Mitra"/>
          <w:sz w:val="24"/>
          <w:szCs w:val="24"/>
        </w:rPr>
      </w:pPr>
      <w:r w:rsidRPr="00372234">
        <w:rPr>
          <w:rFonts w:ascii="Calibri" w:eastAsia="Calibri" w:hAnsi="Calibri" w:cs="B Mitra" w:hint="cs"/>
          <w:sz w:val="24"/>
          <w:szCs w:val="24"/>
          <w:rtl/>
        </w:rPr>
        <w:t xml:space="preserve">چک لیست در دو نسخه (برای پایش کننده و ماما) تکمیل و به امضای پایش کننده و ماما می رسد. </w:t>
      </w: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</w:p>
    <w:p w:rsidR="00372234" w:rsidRDefault="00372234" w:rsidP="00372234">
      <w:pPr>
        <w:bidi/>
        <w:spacing w:after="0" w:line="240" w:lineRule="auto"/>
        <w:rPr>
          <w:rFonts w:ascii="Calibri" w:eastAsia="Calibri" w:hAnsi="Calibri" w:cs="B Titr"/>
          <w:sz w:val="28"/>
          <w:szCs w:val="28"/>
          <w:rtl/>
        </w:rPr>
      </w:pPr>
    </w:p>
    <w:p w:rsidR="00372234" w:rsidRDefault="00372234" w:rsidP="00372234">
      <w:pPr>
        <w:bidi/>
        <w:spacing w:after="0" w:line="240" w:lineRule="auto"/>
        <w:rPr>
          <w:rFonts w:ascii="Calibri" w:eastAsia="Calibri" w:hAnsi="Calibri" w:cs="B Titr"/>
          <w:sz w:val="28"/>
          <w:szCs w:val="28"/>
          <w:rtl/>
        </w:rPr>
      </w:pPr>
    </w:p>
    <w:p w:rsidR="00372234" w:rsidRPr="00372234" w:rsidRDefault="00372234" w:rsidP="00372234">
      <w:pPr>
        <w:bidi/>
        <w:spacing w:after="0" w:line="240" w:lineRule="auto"/>
        <w:rPr>
          <w:rFonts w:ascii="Calibri" w:eastAsia="Calibri" w:hAnsi="Calibri" w:cs="B Nazanin"/>
          <w:b/>
          <w:bCs/>
          <w:rtl/>
          <w:lang w:bidi="fa-IR"/>
        </w:rPr>
      </w:pPr>
    </w:p>
    <w:p w:rsidR="00372234" w:rsidRPr="00372234" w:rsidRDefault="00372234" w:rsidP="00372234">
      <w:pPr>
        <w:bidi/>
        <w:spacing w:after="0" w:line="240" w:lineRule="auto"/>
        <w:rPr>
          <w:rFonts w:ascii="Calibri" w:eastAsia="Calibri" w:hAnsi="Calibri" w:cs="B Nazanin"/>
          <w:b/>
          <w:bCs/>
          <w:rtl/>
          <w:lang w:bidi="fa-IR"/>
        </w:rPr>
      </w:pPr>
    </w:p>
    <w:p w:rsidR="00372234" w:rsidRPr="00372234" w:rsidRDefault="00372234" w:rsidP="00372234">
      <w:pPr>
        <w:shd w:val="clear" w:color="auto" w:fill="E2EFD9"/>
        <w:bidi/>
        <w:spacing w:after="0" w:line="204" w:lineRule="auto"/>
        <w:jc w:val="center"/>
        <w:rPr>
          <w:rFonts w:ascii="Calibri" w:eastAsia="Calibri" w:hAnsi="Calibri" w:cs="B Titr" w:hint="cs"/>
          <w:b/>
          <w:bCs/>
          <w:sz w:val="24"/>
          <w:szCs w:val="24"/>
          <w:rtl/>
        </w:rPr>
      </w:pPr>
      <w:r w:rsidRPr="00372234">
        <w:rPr>
          <w:rFonts w:ascii="Calibri" w:eastAsia="Calibri" w:hAnsi="Calibri" w:cs="B Titr" w:hint="cs"/>
          <w:b/>
          <w:bCs/>
          <w:sz w:val="24"/>
          <w:szCs w:val="24"/>
          <w:highlight w:val="yellow"/>
          <w:rtl/>
        </w:rPr>
        <w:lastRenderedPageBreak/>
        <w:t>جدول2- فنی ماما (میانسالان)</w:t>
      </w:r>
      <w:r w:rsidRPr="00372234">
        <w:rPr>
          <w:rFonts w:ascii="Calibri" w:eastAsia="Calibri" w:hAnsi="Calibri" w:cs="B Titr"/>
          <w:b/>
          <w:bCs/>
          <w:color w:val="000000"/>
          <w:sz w:val="20"/>
          <w:szCs w:val="20"/>
          <w:highlight w:val="yellow"/>
          <w:rtl/>
        </w:rPr>
        <w:t xml:space="preserve"> </w:t>
      </w:r>
      <w:r w:rsidRPr="00372234">
        <w:rPr>
          <w:rFonts w:ascii="Times New Roman" w:eastAsia="Calibri" w:hAnsi="Times New Roman" w:cs="Times New Roman" w:hint="cs"/>
          <w:sz w:val="20"/>
          <w:szCs w:val="20"/>
          <w:highlight w:val="yellow"/>
          <w:rtl/>
        </w:rPr>
        <w:t>–</w:t>
      </w:r>
      <w:r w:rsidRPr="00372234">
        <w:rPr>
          <w:rFonts w:ascii="Calibri" w:eastAsia="Calibri" w:hAnsi="Calibri" w:cs="B Titr" w:hint="cs"/>
          <w:sz w:val="20"/>
          <w:szCs w:val="20"/>
          <w:highlight w:val="yellow"/>
          <w:rtl/>
        </w:rPr>
        <w:t xml:space="preserve"> اصلاحی 1403</w:t>
      </w:r>
    </w:p>
    <w:p w:rsidR="00372234" w:rsidRPr="00372234" w:rsidRDefault="00372234" w:rsidP="00372234">
      <w:pPr>
        <w:spacing w:after="0"/>
        <w:jc w:val="center"/>
        <w:rPr>
          <w:rFonts w:ascii="Calibri" w:eastAsia="Calibri" w:hAnsi="Calibri" w:cs="B Titr"/>
          <w:rtl/>
        </w:rPr>
      </w:pPr>
    </w:p>
    <w:tbl>
      <w:tblPr>
        <w:tblW w:w="1081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83"/>
        <w:gridCol w:w="284"/>
        <w:gridCol w:w="283"/>
        <w:gridCol w:w="284"/>
        <w:gridCol w:w="283"/>
        <w:gridCol w:w="475"/>
        <w:gridCol w:w="236"/>
        <w:gridCol w:w="248"/>
        <w:gridCol w:w="236"/>
        <w:gridCol w:w="236"/>
        <w:gridCol w:w="248"/>
        <w:gridCol w:w="2724"/>
        <w:gridCol w:w="899"/>
        <w:gridCol w:w="2524"/>
        <w:gridCol w:w="6"/>
        <w:gridCol w:w="385"/>
        <w:gridCol w:w="43"/>
      </w:tblGrid>
      <w:tr w:rsidR="00372234" w:rsidRPr="00372234" w:rsidTr="00872FA3">
        <w:trPr>
          <w:gridAfter w:val="1"/>
          <w:wAfter w:w="43" w:type="dxa"/>
          <w:trHeight w:val="152"/>
          <w:tblHeader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ind w:left="113" w:right="113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39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استاندارد/توضیحات گویه/ مورد انتظار</w:t>
            </w:r>
          </w:p>
        </w:tc>
        <w:tc>
          <w:tcPr>
            <w:tcW w:w="3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ind w:left="113" w:right="113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372234" w:rsidRPr="00372234" w:rsidTr="00872FA3">
        <w:trPr>
          <w:gridAfter w:val="1"/>
          <w:wAfter w:w="43" w:type="dxa"/>
          <w:trHeight w:val="359"/>
          <w:tblHeader/>
          <w:jc w:val="right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39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</w:p>
        </w:tc>
        <w:tc>
          <w:tcPr>
            <w:tcW w:w="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</w:rPr>
            </w:pPr>
          </w:p>
        </w:tc>
      </w:tr>
      <w:tr w:rsidR="00372234" w:rsidRPr="00372234" w:rsidTr="00872FA3">
        <w:trPr>
          <w:gridAfter w:val="1"/>
          <w:wAfter w:w="43" w:type="dxa"/>
          <w:trHeight w:val="793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در بررسی 4 پرونده :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انجام کامل همه مراقبت های مامایی در گروه هدف = 4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نقص در مراقبت ها: بر حسب مورد امتیاز کسر می گردد.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اقدامات لازم در مورد سلامت میانسالان در گروه های هدف مطابق دستورعمل ها و بسته های خدمتی انجام یافته است.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</w:t>
            </w:r>
          </w:p>
        </w:tc>
      </w:tr>
      <w:tr w:rsidR="00372234" w:rsidRPr="00372234" w:rsidTr="00872FA3">
        <w:trPr>
          <w:gridAfter w:val="1"/>
          <w:wAfter w:w="43" w:type="dxa"/>
          <w:trHeight w:val="1837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آگاهی کامل از اطلاعات جمعیتی، شاخص های برنامه و انجام مداخله در خصوص بهبود شاخص ها = 2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آگاهی ناکافی از اطلاعات جمعیتی و شاخص های برنامه، عدم انجام مداخله در خصوص بهبود شاخص ها = 1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عدم آگاهی از اطلاعات جمعیتی و شاخص های برنامه، عدم انجام مداخله در خصوص بهبود شاخص ها = 0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از اطلاعات جمعیتی گروه هدف زنان میانسال (گروه هدف غربالگری سرطان پستان و سرویکس، گروه هدف یائسگی)، شاخص های مامایی و حد انتظار آنها(شاخص های غربالگری سرطان پستان، سرویکس، عفونت آمیزشی، اختلال عملکرد جنسی ، بررسی تاریخچه باروری و یائسگی و ارزیابی علائم و عوارض یائسگی) و پوشش تمام خدمات ادغام یافته سلامت میانسالان آگاهی دارد و مداخلات لازم در خصوص بهبود آنها انجام شده است 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2</w:t>
            </w:r>
          </w:p>
        </w:tc>
      </w:tr>
      <w:tr w:rsidR="00372234" w:rsidRPr="00372234" w:rsidTr="00872FA3">
        <w:trPr>
          <w:gridAfter w:val="1"/>
          <w:wAfter w:w="43" w:type="dxa"/>
          <w:trHeight w:val="1615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vAlign w:val="center"/>
          </w:tcPr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در جلسات هماهنگی ماهیانه مرکز بطور منظم شرکت نموده، اقدامات لازم در خصوص مصوبات، دستورالعملها و نامه ها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t xml:space="preserve"> </w:t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و پیگیری رفع  مشکلات مطرح شده در پایشهای ستاد</w:t>
            </w:r>
            <w:bookmarkStart w:id="0" w:name="_GoBack"/>
            <w:bookmarkEnd w:id="0"/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ی را انجام داده است = 1</w:t>
            </w:r>
          </w:p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-در جلسات هماهنگی ماهیانه مرکز بطور منظم شرکت ننموده و اقدامات لازم در خصوص مصوبات ، دستورالعملها و نامه ها یا پیگیری رفع  مشکلات مطرح شده در پایشهای ستادی را بصورت ناقص انجام داده است = 0</w:t>
            </w:r>
          </w:p>
        </w:tc>
        <w:tc>
          <w:tcPr>
            <w:tcW w:w="3423" w:type="dxa"/>
            <w:gridSpan w:val="2"/>
            <w:vAlign w:val="center"/>
          </w:tcPr>
          <w:p w:rsidR="00372234" w:rsidRPr="00372234" w:rsidRDefault="00372234" w:rsidP="00372234">
            <w:pPr>
              <w:bidi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در جلسات هماهنگی ماهیانه مرکز شرکت نموده، اقدامات لازم در خصوص مصوبات، دستورالعملها و نامه ها و پیگیری رفع  مشکلات مطرح شده در پایشهای ستادی را انجام داده است.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3</w:t>
            </w:r>
          </w:p>
        </w:tc>
      </w:tr>
      <w:tr w:rsidR="00372234" w:rsidRPr="00372234" w:rsidTr="00872FA3">
        <w:trPr>
          <w:gridAfter w:val="1"/>
          <w:wAfter w:w="43" w:type="dxa"/>
          <w:trHeight w:val="751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5/0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ارائه گزارش مبنی بر آموزش چهره به چهره کامل گروه های هدف = 2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نقص در نحوه آموزش کامل بر حسب مورد امتیاز کسر می گردد.(مشاهده خدمت)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در هنگام ارايه مراقبت ها، آموزش چهره به چهره را برای گروه‌های هدف، خصوصاً گروه‌های در معرض خطر انجام می‌دهد. </w:t>
            </w:r>
            <w:r w:rsidRPr="00372234">
              <w:rPr>
                <w:rFonts w:ascii="Calibri" w:eastAsia="Calibri" w:hAnsi="Calibri" w:cs="B Mitra" w:hint="cs"/>
                <w:sz w:val="16"/>
                <w:szCs w:val="16"/>
                <w:rtl/>
              </w:rPr>
              <w:t>(ارائه آموزش در حضور پایشگر انجام گردد.)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4</w:t>
            </w:r>
          </w:p>
        </w:tc>
      </w:tr>
      <w:tr w:rsidR="00372234" w:rsidRPr="00372234" w:rsidTr="00872FA3">
        <w:trPr>
          <w:gridAfter w:val="1"/>
          <w:wAfter w:w="43" w:type="dxa"/>
          <w:trHeight w:val="296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مواد آموزشی بطور کامل موجود  ، بایگانی مطلوب، اطلاعات کافی و ارائه صحیح خدمات = 2</w:t>
            </w:r>
          </w:p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عدم یا نقص در وجود مواد آموزشی، بایگانی نامطلوب، اطلاعات ناکافی و ارائه نامطلوب خدمات: 0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مواد آموزشی(دستورالعملها، فایل بسته خدمتی سلامت باروری میانسالان، کتاب یا فایل الکترونیک کتاب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t>HPV</w:t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،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t>CD</w:t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فیلم های مهارت عملی ماما) موجود است، از محتوای آنها آگاهی داشته و بر همان اساس عمل می کند.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5</w:t>
            </w:r>
          </w:p>
        </w:tc>
      </w:tr>
      <w:tr w:rsidR="00372234" w:rsidRPr="00372234" w:rsidTr="00872FA3">
        <w:trPr>
          <w:gridAfter w:val="1"/>
          <w:wAfter w:w="43" w:type="dxa"/>
          <w:trHeight w:val="485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انجام صحیح معاینه واژینال = 2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درخواست پاراکلینیک و نمونه گیری پاپ اسمیر = 1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ثبت صحیح موارد مشکل دار در سامانه سیب و جدول اکسل ارجاع سطح 2 = 1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نسبت به اجرای برنامه غربالگری و تشخیص زود هنگام سرطان سرویکس مطابق با  اهداف تعیین شده( بررسی، معاینه، درخواست پاراکلینیک و نمونه گیری پاپ اسمیر، پیگیری موارد مشکل دار یا پرخطر) اقدام و ثبت صحیح در سامانه سیب و فایل اکسل ارجاع سطح 2انجام می دهد </w:t>
            </w:r>
            <w:r w:rsidRPr="00372234">
              <w:rPr>
                <w:rFonts w:ascii="Calibri" w:eastAsia="Calibri" w:hAnsi="Calibri"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6</w:t>
            </w:r>
          </w:p>
        </w:tc>
      </w:tr>
      <w:tr w:rsidR="00372234" w:rsidRPr="00372234" w:rsidTr="00872FA3">
        <w:trPr>
          <w:gridAfter w:val="1"/>
          <w:wAfter w:w="43" w:type="dxa"/>
          <w:trHeight w:val="1102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انجام صحیح معاینه پستان = 2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آموزش همزمان خودآزمایی = 1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ثبت صحیح موارد مشکل دار در سامانه سیب و جدول اکسل ارجاع سطح 2 = 1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نسبت به اجرای برنامه غربالگری و تشخیص زودهنگام سرطان پستان مطابق با  اهداف تعیین شده( بررسی، معاینه، آموزش همزمان خودآزمایی و پیگیری موارد مشکل دار یا پرخطر) اقدام و ثبت صحیح در سامانه سیب و فایل اکسل ارجاع سطح 2انجام می دهد </w:t>
            </w:r>
            <w:r w:rsidRPr="00372234">
              <w:rPr>
                <w:rFonts w:ascii="Calibri" w:eastAsia="Calibri" w:hAnsi="Calibri"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7</w:t>
            </w:r>
          </w:p>
        </w:tc>
      </w:tr>
      <w:tr w:rsidR="00372234" w:rsidRPr="00372234" w:rsidTr="00872FA3">
        <w:trPr>
          <w:gridAfter w:val="1"/>
          <w:wAfter w:w="43" w:type="dxa"/>
          <w:trHeight w:val="1104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در بررسی 3  پرونده :</w:t>
            </w:r>
          </w:p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انجام صحیح موارد ارجاع و پیگیری آنها بطور کامل در هر3 پرونده = 3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عدم انجام صحیح موارد ارجاع و پیگیری آنها یا نقص در انجام آن در هر پرونده = بر حسب مورد امتیاز کسر می گردد.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موارد ارجاع به سطح تخصصی برای تشخیص زودهنگام سرطان سرویکس/ سرطان پستان/ ... را به درستی انجام داده و پیگیری تا حصول نتیجه انجام شده است . </w:t>
            </w:r>
            <w:r w:rsidRPr="00372234">
              <w:rPr>
                <w:rFonts w:ascii="Calibri" w:eastAsia="Calibri" w:hAnsi="Calibri" w:cs="B Mitra" w:hint="cs"/>
                <w:sz w:val="16"/>
                <w:szCs w:val="16"/>
                <w:rtl/>
              </w:rPr>
              <w:t>( اکسل سطح2  و سامانه سیب)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8</w:t>
            </w:r>
          </w:p>
        </w:tc>
      </w:tr>
      <w:tr w:rsidR="00372234" w:rsidRPr="00372234" w:rsidTr="00872FA3">
        <w:trPr>
          <w:gridAfter w:val="1"/>
          <w:wAfter w:w="43" w:type="dxa"/>
          <w:trHeight w:val="206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5/0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تبحر در ورود اطلاعات = 1                                   - تبحر در  گزارشگیری = 1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در کار با سامانه سیب تبحر لازم را دارد 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9</w:t>
            </w:r>
          </w:p>
        </w:tc>
      </w:tr>
      <w:tr w:rsidR="00372234" w:rsidRPr="00372234" w:rsidTr="00872FA3">
        <w:trPr>
          <w:gridAfter w:val="1"/>
          <w:wAfter w:w="43" w:type="dxa"/>
          <w:trHeight w:val="161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تشخیص و درمان صحیح عفونت های آمیزشی = 2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عدم توانایی یا ضعف در تشخیص و درمان عفونت های آمیزشی = 0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علائم عفونت های آمیزشی، عوامل خطر و درمان آنها را به درستی تشخیص و توضیح می دهد 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10</w:t>
            </w:r>
          </w:p>
        </w:tc>
      </w:tr>
      <w:tr w:rsidR="00372234" w:rsidRPr="00372234" w:rsidTr="00872FA3">
        <w:trPr>
          <w:gridAfter w:val="1"/>
          <w:wAfter w:w="43" w:type="dxa"/>
          <w:trHeight w:val="512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در بررسی 4 پرونده:</w:t>
            </w:r>
          </w:p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ارائه خدمت بطور کامل به گروه هدف = 4</w:t>
            </w:r>
          </w:p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lastRenderedPageBreak/>
              <w:t>- عدم ارائه خدمت یا نقص در هر پرونده = بر حسب مورد امتیاز کسر شود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lastRenderedPageBreak/>
              <w:t>خدمت مشاوره پیش از بارداری برای زنان گروه هدف مراجعه کننده به ماما ارائه شده است.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11</w:t>
            </w:r>
          </w:p>
        </w:tc>
      </w:tr>
      <w:tr w:rsidR="00372234" w:rsidRPr="00372234" w:rsidTr="00872FA3">
        <w:trPr>
          <w:gridAfter w:val="1"/>
          <w:wAfter w:w="43" w:type="dxa"/>
          <w:trHeight w:val="791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 لیست افرادی که باید در هر روز مراجعه نمایند به تفکیک نوع مراقبت موجود و پیگیری مراجعه بموقع آنها انجام شده است = 2</w:t>
            </w:r>
          </w:p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-عدم وجود لیست افرادی که باید در هر روز مراجعه نمایند به تفکیک نوع مراقبت و عدم پیگیری مراجعه بموقع آنها = 0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نظام نوبت دهی اجرا می گردد .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12</w:t>
            </w:r>
          </w:p>
        </w:tc>
      </w:tr>
      <w:tr w:rsidR="00372234" w:rsidRPr="00372234" w:rsidTr="00872FA3">
        <w:trPr>
          <w:gridAfter w:val="1"/>
          <w:wAfter w:w="43" w:type="dxa"/>
          <w:trHeight w:val="611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Times New Roman" w:eastAsia="Times New Roman" w:hAnsi="Times New Roman" w:cs="B Mitra"/>
                <w:color w:val="000000"/>
                <w:sz w:val="18"/>
                <w:szCs w:val="18"/>
                <w:rtl/>
              </w:rPr>
            </w:pPr>
            <w:r w:rsidRPr="00372234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>راستی آزمایی تلفنی 3 پرونده به صورت تصادفی:</w:t>
            </w:r>
          </w:p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372234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 xml:space="preserve">- تطابق کامل اطلاعات هر 3 پرونده با </w:t>
            </w:r>
            <w:r w:rsidRPr="00372234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اظهارات مصاحبه شوندگان = 2</w:t>
            </w:r>
          </w:p>
          <w:p w:rsidR="00372234" w:rsidRPr="00372234" w:rsidRDefault="00372234" w:rsidP="00372234">
            <w:pPr>
              <w:bidi/>
              <w:spacing w:after="0"/>
              <w:jc w:val="center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372234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کامل اطلاعات هر یک از 3 پرونده با اظهارات  مصاحبه شوندگان = 1</w:t>
            </w:r>
          </w:p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اطلاعات هر 3 پرونده با اظهارات مصاحبه شوندگان = 0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انجام راستی آزمایی در خصوص ارائه خدمات مامایی به زنان میانسال توسط فرد پایش کننده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5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13</w:t>
            </w:r>
          </w:p>
        </w:tc>
      </w:tr>
      <w:tr w:rsidR="00372234" w:rsidRPr="00372234" w:rsidTr="00872FA3">
        <w:trPr>
          <w:trHeight w:val="170"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تاریخچه باروری و یائسگی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عفونت آمیزشی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بررسی اختلالات جنسی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خونریزیهای غیرطبیعی رحمی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ارزیابی عوارض و علائم یائسگی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تشخیص زودهنگام و غربالگری برست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تشخیص زودهنگام و غربالگری سرویکس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عدم ثبت اشتباه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t>HPV</w:t>
            </w: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 xml:space="preserve"> در سامانه سیب </w:t>
            </w:r>
            <w:r w:rsidRPr="00372234">
              <w:rPr>
                <w:rFonts w:ascii="Calibri" w:eastAsia="Calibri" w:hAnsi="Calibri" w:cs="B Mitra"/>
                <w:sz w:val="18"/>
                <w:szCs w:val="18"/>
              </w:rPr>
              <w:sym w:font="Wingdings 2" w:char="F099"/>
            </w:r>
          </w:p>
        </w:tc>
        <w:tc>
          <w:tcPr>
            <w:tcW w:w="2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تعداد مراقبت انجام شده با حد انتظار اعلام شده مطابقت دارد.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(70%  تعداد مورد انتظار در نظر گرفته شود.)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sz w:val="18"/>
                <w:szCs w:val="18"/>
                <w:rtl/>
              </w:rPr>
            </w:pPr>
            <w:r w:rsidRPr="00372234">
              <w:rPr>
                <w:rFonts w:ascii="Calibri" w:eastAsia="Calibri" w:hAnsi="Calibri" w:cs="B Mitra" w:hint="cs"/>
                <w:sz w:val="18"/>
                <w:szCs w:val="18"/>
                <w:rtl/>
              </w:rPr>
              <w:t>14</w:t>
            </w:r>
          </w:p>
        </w:tc>
      </w:tr>
      <w:tr w:rsidR="00372234" w:rsidRPr="00372234" w:rsidTr="00872FA3">
        <w:trPr>
          <w:trHeight w:val="386"/>
          <w:jc w:val="right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  <w:color w:val="FF000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  <w:b/>
                <w:bCs/>
                <w:color w:val="FF0000"/>
              </w:rPr>
            </w:pPr>
          </w:p>
        </w:tc>
        <w:tc>
          <w:tcPr>
            <w:tcW w:w="36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  <w:sz w:val="18"/>
                <w:szCs w:val="18"/>
              </w:rPr>
            </w:pPr>
          </w:p>
        </w:tc>
        <w:tc>
          <w:tcPr>
            <w:tcW w:w="2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34" w:rsidRPr="00372234" w:rsidRDefault="00372234" w:rsidP="00372234">
            <w:pPr>
              <w:spacing w:after="0" w:line="240" w:lineRule="auto"/>
              <w:jc w:val="center"/>
              <w:rPr>
                <w:rFonts w:ascii="Calibri" w:eastAsia="Calibri" w:hAnsi="Calibri" w:cs="B Mitra"/>
              </w:rPr>
            </w:pPr>
          </w:p>
        </w:tc>
      </w:tr>
      <w:tr w:rsidR="00372234" w:rsidRPr="00372234" w:rsidTr="00872FA3">
        <w:trPr>
          <w:gridAfter w:val="3"/>
          <w:wAfter w:w="434" w:type="dxa"/>
          <w:trHeight w:val="80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9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 w:rsidRPr="00372234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جمع امتیازات میانسالان: 72</w:t>
            </w:r>
          </w:p>
        </w:tc>
      </w:tr>
      <w:tr w:rsidR="00372234" w:rsidRPr="00372234" w:rsidTr="00872FA3">
        <w:trPr>
          <w:gridAfter w:val="3"/>
          <w:wAfter w:w="434" w:type="dxa"/>
          <w:trHeight w:val="170"/>
          <w:jc w:val="right"/>
        </w:trPr>
        <w:tc>
          <w:tcPr>
            <w:tcW w:w="103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34" w:rsidRPr="00372234" w:rsidRDefault="00372234" w:rsidP="00372234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</w:rPr>
            </w:pPr>
            <w:r w:rsidRPr="00372234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نام و نام خانوادگی پایش شونده:                                                                                                                                    نام و نام خانوادگی پایش کننده:</w:t>
            </w:r>
          </w:p>
          <w:p w:rsidR="00372234" w:rsidRPr="00372234" w:rsidRDefault="00372234" w:rsidP="00372234">
            <w:pPr>
              <w:bidi/>
              <w:spacing w:after="0" w:line="204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72234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</w:rPr>
              <w:t>تاریخ و امضاء:                                                                                                                                                                تاریخ و امضاء:</w:t>
            </w:r>
          </w:p>
        </w:tc>
      </w:tr>
    </w:tbl>
    <w:p w:rsidR="00372234" w:rsidRPr="00372234" w:rsidRDefault="00372234" w:rsidP="00372234">
      <w:pPr>
        <w:rPr>
          <w:rFonts w:ascii="Calibri" w:eastAsia="Calibri" w:hAnsi="Calibri" w:cs="Arial"/>
        </w:rPr>
      </w:pPr>
    </w:p>
    <w:p w:rsidR="006E3F8B" w:rsidRDefault="006E3F8B" w:rsidP="00372234">
      <w:pPr>
        <w:bidi/>
      </w:pPr>
    </w:p>
    <w:sectPr w:rsidR="006E3F8B" w:rsidSect="00872FA3">
      <w:pgSz w:w="12240" w:h="15840"/>
      <w:pgMar w:top="1440" w:right="1440" w:bottom="1440" w:left="907" w:header="720" w:footer="720" w:gutter="22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E0BA8"/>
    <w:multiLevelType w:val="hybridMultilevel"/>
    <w:tmpl w:val="99CA4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34"/>
    <w:rsid w:val="00372234"/>
    <w:rsid w:val="006E3F8B"/>
    <w:rsid w:val="0087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F5E5A"/>
  <w15:chartTrackingRefBased/>
  <w15:docId w15:val="{CC58A165-7FEB-4675-B4FF-8CE68325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0A159-F97E-48B2-8DEE-52A1D17A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2024-05-05T05:10:00Z</dcterms:created>
  <dcterms:modified xsi:type="dcterms:W3CDTF">2024-05-05T05:13:00Z</dcterms:modified>
</cp:coreProperties>
</file>